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63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各　位　</w:t>
      </w:r>
    </w:p>
    <w:p>
      <w:pPr>
        <w:pStyle w:val="0"/>
        <w:ind w:right="63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延岡市水産物産地販売強化推進協議会</w:t>
      </w:r>
    </w:p>
    <w:p>
      <w:pPr>
        <w:pStyle w:val="0"/>
        <w:wordWrap w:val="0"/>
        <w:ind w:right="63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会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長　畦原　憲仁</w:t>
      </w:r>
    </w:p>
    <w:p>
      <w:pPr>
        <w:pStyle w:val="0"/>
        <w:ind w:right="1557" w:firstLine="5989" w:firstLineChars="285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延岡市長</w:t>
      </w:r>
    </w:p>
    <w:p>
      <w:pPr>
        <w:pStyle w:val="0"/>
        <w:wordWrap w:val="0"/>
        <w:ind w:right="63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読谷山　洋司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のべおか農林水産物現地商談会の開催について</w:t>
      </w:r>
      <w:r>
        <w:rPr>
          <w:rFonts w:hint="eastAsia" w:ascii="HG丸ｺﾞｼｯｸM-PRO" w:hAnsi="HG丸ｺﾞｼｯｸM-PRO" w:eastAsia="HG丸ｺﾞｼｯｸM-PRO"/>
          <w:sz w:val="28"/>
          <w:u w:val="double" w:color="auto"/>
        </w:rPr>
        <w:t>【出展者募集】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時下、益々ご清栄のこととお慶び申し上げます。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さて、この度、延岡市及び延岡市水産物産地販売強化推進協議会では、延岡の農林水産物・加工食品等の販路拡大を図ることを目的に、全国各地のバイヤーを招き、「のべおか農林水産物現地商談会」を開催することとなりました。</w:t>
      </w:r>
    </w:p>
    <w:p>
      <w:pPr>
        <w:pStyle w:val="0"/>
        <w:spacing w:line="276" w:lineRule="auto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参加をご希望の企業様は、別添資料をご確認いただき、別紙回答用紙にて令和</w:t>
      </w:r>
      <w:r>
        <w:rPr>
          <w:rFonts w:hint="eastAsia" w:ascii="HG丸ｺﾞｼｯｸM-PRO" w:hAnsi="HG丸ｺﾞｼｯｸM-PRO" w:eastAsia="HG丸ｺﾞｼｯｸM-PRO"/>
        </w:rPr>
        <w:t>6</w:t>
      </w:r>
      <w:r>
        <w:rPr>
          <w:rFonts w:hint="eastAsia" w:ascii="HG丸ｺﾞｼｯｸM-PRO" w:hAnsi="HG丸ｺﾞｼｯｸM-PRO" w:eastAsia="HG丸ｺﾞｼｯｸM-PRO"/>
        </w:rPr>
        <w:t>年</w:t>
      </w:r>
      <w:r>
        <w:rPr>
          <w:rFonts w:hint="eastAsia" w:ascii="HG丸ｺﾞｼｯｸM-PRO" w:hAnsi="HG丸ｺﾞｼｯｸM-PRO" w:eastAsia="HG丸ｺﾞｼｯｸM-PRO"/>
          <w:u w:val="double" w:color="auto"/>
        </w:rPr>
        <w:t>10</w:t>
      </w:r>
      <w:r>
        <w:rPr>
          <w:rFonts w:hint="eastAsia" w:ascii="HG丸ｺﾞｼｯｸM-PRO" w:hAnsi="HG丸ｺﾞｼｯｸM-PRO" w:eastAsia="HG丸ｺﾞｼｯｸM-PRO"/>
          <w:u w:val="double" w:color="auto"/>
        </w:rPr>
        <w:t>月４日（金）まで</w:t>
      </w:r>
      <w:r>
        <w:rPr>
          <w:rFonts w:hint="eastAsia" w:ascii="HG丸ｺﾞｼｯｸM-PRO" w:hAnsi="HG丸ｺﾞｼｯｸM-PRO" w:eastAsia="HG丸ｺﾞｼｯｸM-PRO"/>
        </w:rPr>
        <w:t>にご回答ください。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【名　称】：「のべおか農林水産物現地商談会」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</w:rPr>
        <w:t>【日　時】：令和６年</w:t>
      </w:r>
      <w:r>
        <w:rPr>
          <w:rFonts w:hint="eastAsia" w:ascii="HG丸ｺﾞｼｯｸM-PRO" w:hAnsi="HG丸ｺﾞｼｯｸM-PRO" w:eastAsia="HG丸ｺﾞｼｯｸM-PRO"/>
        </w:rPr>
        <w:t>11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20</w:t>
      </w:r>
      <w:r>
        <w:rPr>
          <w:rFonts w:hint="eastAsia" w:ascii="HG丸ｺﾞｼｯｸM-PRO" w:hAnsi="HG丸ｺﾞｼｯｸM-PRO" w:eastAsia="HG丸ｺﾞｼｯｸM-PRO"/>
        </w:rPr>
        <w:t>日（水）　</w:t>
      </w:r>
      <w:r>
        <w:rPr>
          <w:rFonts w:hint="eastAsia" w:ascii="HG丸ｺﾞｼｯｸM-PRO" w:hAnsi="HG丸ｺﾞｼｯｸM-PRO" w:eastAsia="HG丸ｺﾞｼｯｸM-PRO"/>
        </w:rPr>
        <w:t>13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00</w:t>
      </w:r>
      <w:r>
        <w:rPr>
          <w:rFonts w:hint="eastAsia" w:ascii="HG丸ｺﾞｼｯｸM-PRO" w:hAnsi="HG丸ｺﾞｼｯｸM-PRO" w:eastAsia="HG丸ｺﾞｼｯｸM-PRO"/>
        </w:rPr>
        <w:t>～</w:t>
      </w:r>
      <w:r>
        <w:rPr>
          <w:rFonts w:hint="eastAsia" w:ascii="HG丸ｺﾞｼｯｸM-PRO" w:hAnsi="HG丸ｺﾞｼｯｸM-PRO" w:eastAsia="HG丸ｺﾞｼｯｸM-PRO"/>
        </w:rPr>
        <w:t>17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00</w:t>
      </w:r>
    </w:p>
    <w:p>
      <w:pPr>
        <w:pStyle w:val="0"/>
        <w:spacing w:line="276" w:lineRule="auto"/>
        <w:ind w:left="426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※ブースセッティングは</w:t>
      </w:r>
      <w:r>
        <w:rPr>
          <w:rFonts w:hint="eastAsia" w:ascii="HG丸ｺﾞｼｯｸM-PRO" w:hAnsi="HG丸ｺﾞｼｯｸM-PRO" w:eastAsia="HG丸ｺﾞｼｯｸM-PRO"/>
        </w:rPr>
        <w:t>12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00</w:t>
      </w:r>
      <w:r>
        <w:rPr>
          <w:rFonts w:hint="eastAsia" w:ascii="HG丸ｺﾞｼｯｸM-PRO" w:hAnsi="HG丸ｺﾞｼｯｸM-PRO" w:eastAsia="HG丸ｺﾞｼｯｸM-PRO"/>
        </w:rPr>
        <w:t>～</w:t>
      </w:r>
      <w:r>
        <w:rPr>
          <w:rFonts w:hint="eastAsia" w:ascii="HG丸ｺﾞｼｯｸM-PRO" w:hAnsi="HG丸ｺﾞｼｯｸM-PRO" w:eastAsia="HG丸ｺﾞｼｯｸM-PRO"/>
        </w:rPr>
        <w:t>13</w:t>
      </w:r>
      <w:r>
        <w:rPr>
          <w:rFonts w:hint="eastAsia" w:ascii="HG丸ｺﾞｼｯｸM-PRO" w:hAnsi="HG丸ｺﾞｼｯｸM-PRO" w:eastAsia="HG丸ｺﾞｼｯｸM-PRO"/>
        </w:rPr>
        <w:t>：００</w:t>
      </w:r>
    </w:p>
    <w:p>
      <w:pPr>
        <w:pStyle w:val="0"/>
        <w:spacing w:line="276" w:lineRule="auto"/>
        <w:ind w:left="426"/>
        <w:rPr>
          <w:rFonts w:hint="default" w:ascii="HG丸ｺﾞｼｯｸM-PRO" w:hAnsi="HG丸ｺﾞｼｯｸM-PRO" w:eastAsia="HG丸ｺﾞｼｯｸM-PRO"/>
          <w:sz w:val="18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【会　場】：エンシティホテル延岡　</w:t>
      </w:r>
      <w:r>
        <w:rPr>
          <w:rFonts w:hint="eastAsia" w:ascii="HG丸ｺﾞｼｯｸM-PRO" w:hAnsi="HG丸ｺﾞｼｯｸM-PRO" w:eastAsia="HG丸ｺﾞｼｯｸM-PRO"/>
        </w:rPr>
        <w:t>3</w:t>
      </w:r>
      <w:r>
        <w:rPr>
          <w:rFonts w:hint="eastAsia" w:ascii="HG丸ｺﾞｼｯｸM-PRO" w:hAnsi="HG丸ｺﾞｼｯｸM-PRO" w:eastAsia="HG丸ｺﾞｼｯｸM-PRO"/>
        </w:rPr>
        <w:t>階　雅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（宮崎県延岡市紺屋町</w:t>
      </w:r>
      <w:r>
        <w:rPr>
          <w:rFonts w:hint="eastAsia" w:ascii="HG丸ｺﾞｼｯｸM-PRO" w:hAnsi="HG丸ｺﾞｼｯｸM-PRO" w:eastAsia="HG丸ｺﾞｼｯｸM-PRO"/>
        </w:rPr>
        <w:t>1-4-28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426"/>
        <w:rPr>
          <w:rFonts w:hint="default" w:ascii="HG丸ｺﾞｼｯｸM-PRO" w:hAnsi="HG丸ｺﾞｼｯｸM-PRO" w:eastAsia="HG丸ｺﾞｼｯｸM-PRO"/>
          <w:b w:val="1"/>
          <w:color w:val="0000FF"/>
          <w:shd w:val="pct15" w:color="auto" w:fill="FFFFFF"/>
          <w:vertAlign w:val="superscript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104775</wp:posOffset>
                </wp:positionV>
                <wp:extent cx="3075305" cy="13176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075305" cy="131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【お問い合わせ】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延岡市水産物産地販売強化推進協議会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事務局　伊藤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0982-22-7020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suisan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@city.nobeoka.miyazaki.jp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25pt;mso-position-vertical-relative:text;mso-position-horizontal-relative:margin;v-text-anchor:middle;position:absolute;height:103.75pt;mso-wrap-distance-top:0pt;width:242.15pt;mso-wrap-distance-left:9pt;margin-left:262.5pt;z-index:2;" o:spid="_x0000_s1026" o:allowincell="t" o:allowoverlap="t" filled="f" stroked="t" strokecolor="#a6a6a6 [2092]" strokeweight="2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【お問い合わせ】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延岡市水産物産地販売強化推進協議会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事務局　伊藤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0982-22-7020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suisan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  <w:t>@city.nobeoka.miyazaki.jp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8"/>
          <w:bdr w:val="single" w:color="auto" w:sz="4" w:space="0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8"/>
          <w:bdr w:val="single" w:color="auto" w:sz="4" w:space="0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48"/>
          <w:bdr w:val="single" w:color="auto" w:sz="4" w:space="0"/>
        </w:rPr>
        <w:t>　　　</w:t>
      </w:r>
      <w:bookmarkStart w:id="0" w:name="_GoBack"/>
      <w:bookmarkEnd w:id="0"/>
    </w:p>
    <w:sectPr>
      <w:headerReference r:id="rId6" w:type="default"/>
      <w:headerReference r:id="rId5" w:type="first"/>
      <w:pgSz w:w="11906" w:h="16838"/>
      <w:pgMar w:top="284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ind w:left="426" w:leftChars="203" w:firstLine="2193" w:firstLineChars="1092"/>
      <w:rPr>
        <w:rFonts w:hint="default"/>
        <w:b w:val="1"/>
        <w:color w:val="FF0000"/>
        <w:sz w:val="20"/>
      </w:rPr>
    </w:pPr>
    <w:r>
      <w:rPr>
        <w:rFonts w:hint="eastAsia"/>
        <w:b w:val="1"/>
        <w:color w:val="FF0000"/>
        <w:sz w:val="20"/>
      </w:rPr>
      <w:t>※</w:t>
    </w:r>
    <w:r>
      <w:rPr>
        <w:rFonts w:hint="eastAsia"/>
        <w:b w:val="1"/>
        <w:color w:val="FF0000"/>
        <w:sz w:val="20"/>
      </w:rPr>
      <w:t xml:space="preserve"> </w:t>
    </w:r>
    <w:r>
      <w:rPr>
        <w:rFonts w:hint="eastAsia"/>
        <w:b w:val="1"/>
        <w:color w:val="FF0000"/>
        <w:sz w:val="20"/>
      </w:rPr>
      <w:t>本手続きは「２週間前」が締め切りです。</w:t>
    </w:r>
  </w:p>
  <w:p>
    <w:pPr>
      <w:pStyle w:val="0"/>
      <w:wordWrap w:val="0"/>
      <w:ind w:left="426" w:leftChars="203" w:firstLine="2488" w:firstLineChars="1239"/>
      <w:rPr>
        <w:rFonts w:hint="default"/>
        <w:b w:val="1"/>
        <w:color w:val="FF0000"/>
        <w:sz w:val="20"/>
      </w:rPr>
    </w:pPr>
    <w:r>
      <w:rPr>
        <w:rFonts w:hint="eastAsia"/>
        <w:b w:val="1"/>
        <w:color w:val="FF0000"/>
        <w:sz w:val="20"/>
      </w:rPr>
      <w:t>早めに手続きできるよう、依頼状の発行はお早めにお願い致します。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73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  <w:rPr>
      <w:rFonts w:ascii="Century" w:hAnsi="Century" w:eastAsia="ＭＳ 明朝"/>
    </w:rPr>
  </w:style>
  <w:style w:type="character" w:styleId="16" w:customStyle="1">
    <w:name w:val="コメント文字列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endnote text"/>
    <w:basedOn w:val="0"/>
    <w:next w:val="17"/>
    <w:link w:val="18"/>
    <w:uiPriority w:val="0"/>
    <w:semiHidden/>
    <w:pPr>
      <w:snapToGrid w:val="0"/>
      <w:jc w:val="left"/>
    </w:pPr>
    <w:rPr>
      <w:rFonts w:ascii="Century" w:hAnsi="Century" w:eastAsia="ＭＳ 明朝"/>
    </w:rPr>
  </w:style>
  <w:style w:type="character" w:styleId="18" w:customStyle="1">
    <w:name w:val="文末脚注文字列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31</Words>
  <Characters>638</Characters>
  <Application>JUST Note</Application>
  <Lines>432</Lines>
  <Paragraphs>53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水産課</dc:creator>
  <cp:lastModifiedBy>水産課</cp:lastModifiedBy>
  <cp:lastPrinted>2024-09-06T07:06:00Z</cp:lastPrinted>
  <dcterms:created xsi:type="dcterms:W3CDTF">2023-12-15T02:07:00Z</dcterms:created>
  <dcterms:modified xsi:type="dcterms:W3CDTF">2024-09-06T07:23:10Z</dcterms:modified>
  <cp:revision>7</cp:revision>
</cp:coreProperties>
</file>